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49" w:rsidRPr="00906CD5" w:rsidRDefault="00702D49" w:rsidP="00906C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2D49" w:rsidRPr="000A54F3" w:rsidRDefault="00702D49" w:rsidP="00702D4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3353" cy="8569842"/>
            <wp:effectExtent l="19050" t="0" r="0" b="0"/>
            <wp:docPr id="2" name="Рисунок 1" descr="C:\Users\Вадим\сканированные\2018-06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сканированные\2018-06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52" cy="857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49" w:rsidRPr="000A54F3" w:rsidRDefault="00702D49" w:rsidP="00702D4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2D49" w:rsidRPr="000A54F3" w:rsidRDefault="00702D49" w:rsidP="00702D4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2D49" w:rsidRPr="000A54F3" w:rsidRDefault="00702D49" w:rsidP="00702D49">
      <w:pPr>
        <w:shd w:val="clear" w:color="auto" w:fill="FFFFFF"/>
        <w:jc w:val="both"/>
      </w:pPr>
      <w:r w:rsidRPr="000A54F3">
        <w:t>Статья 3. Предметы ведения родительского общественного управления школой.</w:t>
      </w:r>
      <w:r w:rsidRPr="000A54F3">
        <w:br/>
        <w:t>В ведении родительского общественного управления школой находятся вопросы:</w:t>
      </w:r>
    </w:p>
    <w:p w:rsidR="00702D49" w:rsidRPr="000A54F3" w:rsidRDefault="00702D49" w:rsidP="00702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 xml:space="preserve">Принятие и изменение нормативных актов, касающихся родительского общественного управления. </w:t>
      </w:r>
      <w:proofErr w:type="gramStart"/>
      <w:r w:rsidRPr="000A54F3">
        <w:t>Контроль за</w:t>
      </w:r>
      <w:proofErr w:type="gramEnd"/>
      <w:r w:rsidRPr="000A54F3">
        <w:t xml:space="preserve"> их соблюдением.</w:t>
      </w:r>
    </w:p>
    <w:p w:rsidR="00702D49" w:rsidRPr="000A54F3" w:rsidRDefault="00702D49" w:rsidP="00702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 xml:space="preserve">Общественные финансы; формирование, утверждение, исполнение сметы, решение других финансовых вопросов. Определение направлений, форм, размеров и порядка использования собранных родительских средств, осуществление </w:t>
      </w:r>
      <w:proofErr w:type="gramStart"/>
      <w:r w:rsidRPr="000A54F3">
        <w:t>контроля за</w:t>
      </w:r>
      <w:proofErr w:type="gramEnd"/>
      <w:r w:rsidRPr="000A54F3">
        <w:t xml:space="preserve"> их использованием.</w:t>
      </w:r>
    </w:p>
    <w:p w:rsidR="00702D49" w:rsidRPr="000A54F3" w:rsidRDefault="00702D49" w:rsidP="00702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0A54F3">
        <w:t>Оказание помощи обучающимся из малообеспеченных семей и обучающимся сиротам, поддержка и стимулирование одаренных обучающихся.</w:t>
      </w:r>
      <w:proofErr w:type="gramEnd"/>
    </w:p>
    <w:p w:rsidR="00702D49" w:rsidRPr="000A54F3" w:rsidRDefault="00702D49" w:rsidP="00702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Внесение предложений по созданию оптимальных условий для обучения и воспитания учеников, в том числе по укреплению их здоровья и организации питании.</w:t>
      </w:r>
    </w:p>
    <w:p w:rsidR="00702D49" w:rsidRPr="000A54F3" w:rsidRDefault="00702D49" w:rsidP="00702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Установление необходимости и вида ученической формы.</w:t>
      </w:r>
    </w:p>
    <w:p w:rsidR="00702D49" w:rsidRPr="000A54F3" w:rsidRDefault="00702D49" w:rsidP="00702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Содействие в проведении конкурсов, соревнований и других массовых мероприятий.</w:t>
      </w:r>
    </w:p>
    <w:p w:rsidR="00702D49" w:rsidRPr="000A54F3" w:rsidRDefault="00702D49" w:rsidP="00702D49">
      <w:pPr>
        <w:shd w:val="clear" w:color="auto" w:fill="FFFFFF"/>
        <w:jc w:val="both"/>
      </w:pPr>
      <w:r w:rsidRPr="000A54F3">
        <w:t>В ведении родительского общественного управления школой могут находиться и другие вопросы.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4. Принципы деятельности общешкольного родительского комитета.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Деятельность общешкольного родительского комитета основана на принципах: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Верховенства Конституции Российской Федерации, Федеральных законов над иными нормативными, правовыми актами и должностными инструкциями.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Приоритета прав и свобод человека, обязанности признавать, соблюдать и защищать права и свободу человека.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Разграничения предметов ведения между администрацией школы и родительского комитета.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Обязательности для родителей (лиц, их заменяющих) решений, принятых общешкольным родительским комитетом.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Компетентности членов родительского комитета.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Гласности.</w:t>
      </w:r>
    </w:p>
    <w:p w:rsidR="00702D49" w:rsidRPr="000A54F3" w:rsidRDefault="00702D49" w:rsidP="00702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A54F3">
        <w:t>Ответственности за подготавливаемые и принимаемые решения.</w:t>
      </w:r>
    </w:p>
    <w:p w:rsidR="00702D49" w:rsidRPr="000A54F3" w:rsidRDefault="00702D49" w:rsidP="00702D49">
      <w:pPr>
        <w:shd w:val="clear" w:color="auto" w:fill="FFFFFF"/>
        <w:jc w:val="both"/>
      </w:pPr>
      <w:r w:rsidRPr="000A54F3">
        <w:t>Статья 5. Поддержка родительского общественного управления.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Администрация школы создает необходимые правовые, организационные условия для развития общественного родительского управления школы и оказывает содействие родителям в осуществлении данного права.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  <w:outlineLvl w:val="5"/>
      </w:pPr>
      <w:r w:rsidRPr="000A54F3">
        <w:t>Глава III</w:t>
      </w:r>
    </w:p>
    <w:p w:rsidR="00702D49" w:rsidRPr="000A54F3" w:rsidRDefault="00702D49" w:rsidP="00702D49">
      <w:pPr>
        <w:shd w:val="clear" w:color="auto" w:fill="FFFFFF"/>
        <w:jc w:val="both"/>
      </w:pPr>
      <w:r w:rsidRPr="000A54F3">
        <w:t>Статья 6. Классное общественное управление.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В целях защиты интересов родителей (лиц, их заменяющих), обучающихся общественное управление осуществляется в классах.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7. Органы родительского общественного управления.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lastRenderedPageBreak/>
        <w:t>К органам родительского общественного управления относятся выборные органы, образуемые в соответствии с Уставом школы.</w:t>
      </w:r>
      <w:r w:rsidRPr="000A54F3">
        <w:br/>
        <w:t>Общешкольный родительский комитет – выборный орган общественного управления, состоящий из председателей родительских комитетов классов, избираемых при тайном либо открытом голосовании.</w:t>
      </w:r>
      <w:r w:rsidRPr="000A54F3">
        <w:br/>
        <w:t>Классный родительский комитет – выборный орган общественного управления, сформированный путем выборов в классах.</w:t>
      </w:r>
      <w:r w:rsidRPr="000A54F3">
        <w:br/>
        <w:t>Председатель общешкольного родительского комитета – высшее выборное должностное лицо, наделенное полномочиями по решению вопросов общественного значения и представляющее интересы родителей (лиц, их заменяющих) и учеников школы.</w:t>
      </w:r>
      <w:r w:rsidRPr="000A54F3">
        <w:br/>
        <w:t>Председатель родительского комитета класса – выборное должностное лицо, наделенное полномочиями по решению вопросов общественного значения и представляющее интересы родителей (лиц, их заменяющих) и учеников класса.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8. Председатель общешкольного родительского комитета.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Деятельность общешкольного родительского комитета возглавляется председателем.</w:t>
      </w:r>
      <w:r w:rsidRPr="000A54F3">
        <w:br/>
        <w:t>Срок полномочий председателя родительского комитета школы не может быть менее 1 года.</w:t>
      </w:r>
      <w:r w:rsidRPr="000A54F3">
        <w:br/>
        <w:t>Полномочия председателя начинаются со дня его избрания и прекращаются с момента начала работы родительского комитета нового состава.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9. Председатель родительского комитета класса.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Деятельность родительского комитета класса возглавляется председателем, срок полномочий которого не может быть менее 1 года.</w:t>
      </w:r>
      <w:r w:rsidRPr="000A54F3">
        <w:br/>
        <w:t xml:space="preserve">Полномочия председателя начинаются со дня его избрания и прекращаются с момента </w:t>
      </w:r>
      <w:proofErr w:type="gramStart"/>
      <w:r w:rsidRPr="000A54F3">
        <w:t>начала работы родительского комитета класса нового состава</w:t>
      </w:r>
      <w:proofErr w:type="gramEnd"/>
      <w:r w:rsidRPr="000A54F3">
        <w:t>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10. Акты родительских комитетов школы и класса.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Родительские комитеты по вопросам своего ведения принимают решения. Акты родительского комитета, вводящие обязанности для родителей (лиц, их заменяющих), учащихся, должны быть обнародованы.</w:t>
      </w:r>
      <w:r w:rsidRPr="000A54F3">
        <w:br/>
        <w:t>Решения родительских комитетов принимаются на заседаниях в коллегиальном порядке. Решение считается принятым, если за него проголосовало более половины членов родительского комитета либо присутствующих на собрании.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11. Обращение родителей (лиц, их заменяющих), учителей, администрации в родительский комитет.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Родители (лица, их заменяющие), учителя, администрация школы, имеют право на индивидуальное и коллективное обращение в общешкольный родительский комитет, либо к председателю родительского комитета.</w:t>
      </w:r>
      <w:r w:rsidRPr="000A54F3">
        <w:br/>
        <w:t>В течение 1 месяца должен быть дан ответ по существу обращения.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>Статья 12. Порядок вступления в силу.</w:t>
      </w:r>
    </w:p>
    <w:p w:rsidR="00702D49" w:rsidRPr="000A54F3" w:rsidRDefault="00702D49" w:rsidP="00702D49">
      <w:pPr>
        <w:shd w:val="clear" w:color="auto" w:fill="FFFFFF"/>
        <w:spacing w:before="100" w:beforeAutospacing="1" w:after="100" w:afterAutospacing="1"/>
        <w:jc w:val="both"/>
      </w:pPr>
      <w:r w:rsidRPr="000A54F3">
        <w:t xml:space="preserve">Настоящее положение вступает в силу после утверждения на </w:t>
      </w:r>
      <w:proofErr w:type="gramStart"/>
      <w:r w:rsidRPr="000A54F3">
        <w:t>общешкольной</w:t>
      </w:r>
      <w:proofErr w:type="gramEnd"/>
      <w:r w:rsidRPr="000A54F3">
        <w:t xml:space="preserve"> собрании</w:t>
      </w:r>
    </w:p>
    <w:p w:rsidR="00906CD5" w:rsidRPr="00906CD5" w:rsidRDefault="00906CD5" w:rsidP="00906CD5">
      <w:pPr>
        <w:rPr>
          <w:rFonts w:ascii="Times New Roman" w:hAnsi="Times New Roman" w:cs="Times New Roman"/>
          <w:b/>
          <w:sz w:val="24"/>
          <w:szCs w:val="24"/>
        </w:rPr>
      </w:pPr>
    </w:p>
    <w:sectPr w:rsidR="00906CD5" w:rsidRPr="00906CD5" w:rsidSect="006B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5A6"/>
    <w:multiLevelType w:val="multilevel"/>
    <w:tmpl w:val="F8A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6073145"/>
    <w:multiLevelType w:val="multilevel"/>
    <w:tmpl w:val="A33EEF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89E51EB"/>
    <w:multiLevelType w:val="multilevel"/>
    <w:tmpl w:val="EE60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3D"/>
    <w:rsid w:val="000B1700"/>
    <w:rsid w:val="002046F9"/>
    <w:rsid w:val="00235795"/>
    <w:rsid w:val="0028615E"/>
    <w:rsid w:val="0044403D"/>
    <w:rsid w:val="004E1654"/>
    <w:rsid w:val="00520E95"/>
    <w:rsid w:val="006B49DC"/>
    <w:rsid w:val="006B5527"/>
    <w:rsid w:val="00702D49"/>
    <w:rsid w:val="007C1EEF"/>
    <w:rsid w:val="007F3310"/>
    <w:rsid w:val="00891556"/>
    <w:rsid w:val="00906CD5"/>
    <w:rsid w:val="00D919D6"/>
    <w:rsid w:val="00E5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D5"/>
    <w:pPr>
      <w:ind w:left="720"/>
      <w:contextualSpacing/>
    </w:pPr>
  </w:style>
  <w:style w:type="table" w:styleId="a4">
    <w:name w:val="Table Grid"/>
    <w:basedOn w:val="a1"/>
    <w:uiPriority w:val="39"/>
    <w:rsid w:val="0090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CD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906CD5"/>
    <w:rPr>
      <w:rFonts w:ascii="Times New Roman" w:hAnsi="Times New Roman" w:cs="Times New Roman" w:hint="default"/>
      <w:color w:val="auto"/>
      <w:u w:val="single"/>
    </w:rPr>
  </w:style>
  <w:style w:type="paragraph" w:styleId="a7">
    <w:name w:val="Normal (Web)"/>
    <w:basedOn w:val="a"/>
    <w:rsid w:val="00906CD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906CD5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a"/>
    <w:locked/>
    <w:rsid w:val="00906CD5"/>
    <w:rPr>
      <w:sz w:val="28"/>
    </w:rPr>
  </w:style>
  <w:style w:type="paragraph" w:styleId="aa">
    <w:name w:val="Body Text Indent"/>
    <w:basedOn w:val="a"/>
    <w:link w:val="a9"/>
    <w:rsid w:val="00906CD5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906CD5"/>
  </w:style>
  <w:style w:type="character" w:customStyle="1" w:styleId="ab">
    <w:name w:val="Основной текст_"/>
    <w:basedOn w:val="a0"/>
    <w:link w:val="4"/>
    <w:locked/>
    <w:rsid w:val="00906CD5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b"/>
    <w:rsid w:val="00906CD5"/>
    <w:pPr>
      <w:widowControl w:val="0"/>
      <w:shd w:val="clear" w:color="auto" w:fill="FFFFFF"/>
      <w:spacing w:after="0" w:line="247" w:lineRule="exact"/>
      <w:jc w:val="both"/>
    </w:pPr>
    <w:rPr>
      <w:spacing w:val="4"/>
      <w:shd w:val="clear" w:color="auto" w:fill="FFFFFF"/>
    </w:rPr>
  </w:style>
  <w:style w:type="paragraph" w:customStyle="1" w:styleId="ConsPlusNormal">
    <w:name w:val="ConsPlusNormal"/>
    <w:rsid w:val="00906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Вадим Татаринов</cp:lastModifiedBy>
  <cp:revision>2</cp:revision>
  <dcterms:created xsi:type="dcterms:W3CDTF">2018-08-15T02:51:00Z</dcterms:created>
  <dcterms:modified xsi:type="dcterms:W3CDTF">2018-08-15T02:51:00Z</dcterms:modified>
</cp:coreProperties>
</file>