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
        <w:tblW w:w="10137" w:type="dxa"/>
        <w:tblLook w:val="01E0"/>
      </w:tblPr>
      <w:tblGrid>
        <w:gridCol w:w="5068"/>
        <w:gridCol w:w="5069"/>
      </w:tblGrid>
      <w:tr w:rsidR="00543F21" w:rsidRPr="00D40504" w:rsidTr="00905318">
        <w:trPr>
          <w:trHeight w:val="2314"/>
        </w:trPr>
        <w:tc>
          <w:tcPr>
            <w:tcW w:w="5068" w:type="dxa"/>
            <w:shd w:val="clear" w:color="auto" w:fill="auto"/>
          </w:tcPr>
          <w:p w:rsidR="00543F21" w:rsidRPr="00D40504" w:rsidRDefault="00543F21" w:rsidP="00905318">
            <w:pPr>
              <w:jc w:val="both"/>
              <w:rPr>
                <w:rFonts w:eastAsia="Calibri"/>
                <w:bCs/>
              </w:rPr>
            </w:pPr>
            <w:r>
              <w:rPr>
                <w:rFonts w:eastAsia="Calibri"/>
                <w:bCs/>
              </w:rPr>
              <w:t>ПРИНЯТО</w:t>
            </w:r>
          </w:p>
          <w:p w:rsidR="00543F21" w:rsidRDefault="00543F21" w:rsidP="00905318">
            <w:pPr>
              <w:jc w:val="both"/>
              <w:rPr>
                <w:rFonts w:eastAsia="Calibri"/>
                <w:bCs/>
              </w:rPr>
            </w:pPr>
            <w:r>
              <w:rPr>
                <w:rFonts w:eastAsia="Calibri"/>
                <w:bCs/>
              </w:rPr>
              <w:t xml:space="preserve">Решением  </w:t>
            </w:r>
          </w:p>
          <w:p w:rsidR="00543F21" w:rsidRDefault="00543F21" w:rsidP="00905318">
            <w:pPr>
              <w:jc w:val="both"/>
              <w:rPr>
                <w:rFonts w:eastAsia="Calibri"/>
                <w:bCs/>
              </w:rPr>
            </w:pPr>
            <w:r>
              <w:rPr>
                <w:rFonts w:eastAsia="Calibri"/>
                <w:bCs/>
              </w:rPr>
              <w:t xml:space="preserve">педагогического совета </w:t>
            </w:r>
          </w:p>
          <w:p w:rsidR="00543F21" w:rsidRDefault="00543F21" w:rsidP="00905318">
            <w:pPr>
              <w:jc w:val="both"/>
              <w:rPr>
                <w:rFonts w:eastAsia="Calibri"/>
                <w:bCs/>
              </w:rPr>
            </w:pPr>
            <w:r>
              <w:rPr>
                <w:rFonts w:eastAsia="Calibri"/>
                <w:bCs/>
              </w:rPr>
              <w:t xml:space="preserve">МБОУ СОШ № 2 </w:t>
            </w:r>
          </w:p>
          <w:p w:rsidR="00543F21" w:rsidRDefault="00543F21" w:rsidP="00905318">
            <w:pPr>
              <w:jc w:val="both"/>
              <w:rPr>
                <w:rFonts w:eastAsia="Calibri"/>
                <w:bCs/>
              </w:rPr>
            </w:pPr>
            <w:r>
              <w:rPr>
                <w:rFonts w:eastAsia="Calibri"/>
                <w:bCs/>
              </w:rPr>
              <w:t>п. Николаевка</w:t>
            </w:r>
          </w:p>
          <w:p w:rsidR="00543F21" w:rsidRPr="008609C7" w:rsidRDefault="00543F21" w:rsidP="00905318">
            <w:pPr>
              <w:jc w:val="both"/>
              <w:rPr>
                <w:rFonts w:eastAsia="Calibri"/>
                <w:bCs/>
              </w:rPr>
            </w:pPr>
            <w:r w:rsidRPr="008609C7">
              <w:rPr>
                <w:rFonts w:eastAsia="Calibri"/>
                <w:bCs/>
              </w:rPr>
              <w:t>Протокол №___</w:t>
            </w:r>
            <w:r>
              <w:rPr>
                <w:bCs/>
              </w:rPr>
              <w:t>5</w:t>
            </w:r>
            <w:r w:rsidRPr="008609C7">
              <w:rPr>
                <w:rFonts w:eastAsia="Calibri"/>
                <w:bCs/>
              </w:rPr>
              <w:t>___</w:t>
            </w:r>
          </w:p>
          <w:p w:rsidR="00543F21" w:rsidRPr="00F34795" w:rsidRDefault="00543F21" w:rsidP="00905318">
            <w:pPr>
              <w:rPr>
                <w:rFonts w:eastAsia="Calibri"/>
                <w:u w:val="single"/>
              </w:rPr>
            </w:pPr>
            <w:r>
              <w:rPr>
                <w:u w:val="single"/>
              </w:rPr>
              <w:t>от " 11</w:t>
            </w:r>
            <w:r w:rsidRPr="008609C7">
              <w:rPr>
                <w:rFonts w:eastAsia="Calibri"/>
                <w:u w:val="single"/>
              </w:rPr>
              <w:t xml:space="preserve"> "   </w:t>
            </w:r>
            <w:r>
              <w:rPr>
                <w:u w:val="single"/>
              </w:rPr>
              <w:t>апреля</w:t>
            </w:r>
            <w:r w:rsidRPr="008609C7">
              <w:rPr>
                <w:rFonts w:eastAsia="Calibri"/>
                <w:u w:val="single"/>
              </w:rPr>
              <w:t xml:space="preserve">   201</w:t>
            </w:r>
            <w:r>
              <w:rPr>
                <w:u w:val="single"/>
              </w:rPr>
              <w:t>6</w:t>
            </w:r>
            <w:r w:rsidRPr="008609C7">
              <w:rPr>
                <w:rFonts w:eastAsia="Calibri"/>
                <w:u w:val="single"/>
              </w:rPr>
              <w:t xml:space="preserve"> г.</w:t>
            </w:r>
          </w:p>
          <w:p w:rsidR="00543F21" w:rsidRPr="00D40504" w:rsidRDefault="00543F21" w:rsidP="00905318">
            <w:pPr>
              <w:ind w:firstLine="426"/>
              <w:jc w:val="both"/>
              <w:rPr>
                <w:rFonts w:eastAsia="Calibri"/>
              </w:rPr>
            </w:pPr>
          </w:p>
          <w:p w:rsidR="00543F21" w:rsidRPr="00D40504" w:rsidRDefault="00543F21" w:rsidP="00905318">
            <w:pPr>
              <w:ind w:firstLine="426"/>
              <w:jc w:val="both"/>
              <w:rPr>
                <w:rFonts w:eastAsia="Calibri"/>
                <w:bCs/>
              </w:rPr>
            </w:pPr>
          </w:p>
        </w:tc>
        <w:tc>
          <w:tcPr>
            <w:tcW w:w="5069" w:type="dxa"/>
            <w:shd w:val="clear" w:color="auto" w:fill="auto"/>
          </w:tcPr>
          <w:p w:rsidR="00543F21" w:rsidRDefault="00543F21" w:rsidP="00905318">
            <w:pPr>
              <w:jc w:val="both"/>
              <w:rPr>
                <w:rFonts w:eastAsia="Calibri"/>
                <w:bCs/>
              </w:rPr>
            </w:pPr>
            <w:r w:rsidRPr="00D40504">
              <w:rPr>
                <w:rFonts w:eastAsia="Calibri"/>
                <w:bCs/>
              </w:rPr>
              <w:t>УТВЕРЖДАЮ:</w:t>
            </w:r>
          </w:p>
          <w:p w:rsidR="00543F21" w:rsidRPr="00687EB1" w:rsidRDefault="00543F21" w:rsidP="00905318">
            <w:pPr>
              <w:rPr>
                <w:rFonts w:eastAsia="Calibri"/>
                <w:bCs/>
              </w:rPr>
            </w:pPr>
            <w:r>
              <w:rPr>
                <w:rFonts w:eastAsia="Calibri"/>
              </w:rPr>
              <w:t xml:space="preserve">Директор  МБОУ СОШ № 2 п. Николаевка     </w:t>
            </w:r>
            <w:r w:rsidRPr="00D40504">
              <w:rPr>
                <w:rFonts w:eastAsia="Calibri"/>
              </w:rPr>
              <w:t xml:space="preserve"> </w:t>
            </w:r>
            <w:r>
              <w:rPr>
                <w:rFonts w:eastAsia="Calibri"/>
              </w:rPr>
              <w:t xml:space="preserve"> </w:t>
            </w:r>
            <w:r w:rsidRPr="00B87F4B">
              <w:rPr>
                <w:rFonts w:eastAsia="Calibri"/>
                <w:u w:val="single"/>
              </w:rPr>
              <w:t>С.И. Макарова</w:t>
            </w:r>
            <w:r w:rsidRPr="00D40504">
              <w:rPr>
                <w:rFonts w:eastAsia="Calibri"/>
              </w:rPr>
              <w:t>_____</w:t>
            </w:r>
            <w:r>
              <w:rPr>
                <w:rFonts w:eastAsia="Calibri"/>
              </w:rPr>
              <w:t>____</w:t>
            </w:r>
            <w:r w:rsidRPr="00D40504">
              <w:rPr>
                <w:rFonts w:eastAsia="Calibri"/>
              </w:rPr>
              <w:t xml:space="preserve">______________  </w:t>
            </w:r>
          </w:p>
          <w:p w:rsidR="00543F21" w:rsidRDefault="00543F21" w:rsidP="00905318">
            <w:pPr>
              <w:ind w:firstLine="426"/>
              <w:jc w:val="both"/>
              <w:rPr>
                <w:rFonts w:eastAsia="Calibri"/>
              </w:rPr>
            </w:pPr>
            <w:r>
              <w:rPr>
                <w:rFonts w:eastAsia="Calibri"/>
              </w:rPr>
              <w:t xml:space="preserve">      (ФИО</w:t>
            </w:r>
            <w:r w:rsidRPr="007C1655">
              <w:rPr>
                <w:rFonts w:eastAsia="Calibri"/>
              </w:rPr>
              <w:t xml:space="preserve">, подпись)  </w:t>
            </w:r>
          </w:p>
          <w:p w:rsidR="00543F21" w:rsidRPr="00CE1465" w:rsidRDefault="00543F21" w:rsidP="00905318">
            <w:pPr>
              <w:ind w:firstLine="35"/>
              <w:jc w:val="both"/>
              <w:rPr>
                <w:rFonts w:eastAsia="Calibri"/>
              </w:rPr>
            </w:pPr>
            <w:r>
              <w:rPr>
                <w:rFonts w:eastAsia="Calibri"/>
              </w:rPr>
              <w:t>Приказ № __</w:t>
            </w:r>
            <w:r>
              <w:t>48</w:t>
            </w:r>
            <w:r>
              <w:rPr>
                <w:rFonts w:eastAsia="Calibri"/>
              </w:rPr>
              <w:t>__</w:t>
            </w:r>
            <w:r>
              <w:rPr>
                <w:rFonts w:eastAsia="Calibri"/>
                <w:u w:val="single"/>
              </w:rPr>
              <w:t>от "</w:t>
            </w:r>
            <w:r>
              <w:rPr>
                <w:u w:val="single"/>
              </w:rPr>
              <w:t xml:space="preserve"> 11</w:t>
            </w:r>
            <w:r w:rsidRPr="00F34795">
              <w:rPr>
                <w:rFonts w:eastAsia="Calibri"/>
                <w:u w:val="single"/>
              </w:rPr>
              <w:t xml:space="preserve"> "   </w:t>
            </w:r>
            <w:r>
              <w:rPr>
                <w:u w:val="single"/>
              </w:rPr>
              <w:t>апреля   2016</w:t>
            </w:r>
            <w:r w:rsidRPr="00F34795">
              <w:rPr>
                <w:rFonts w:eastAsia="Calibri"/>
                <w:u w:val="single"/>
              </w:rPr>
              <w:t xml:space="preserve"> г.</w:t>
            </w:r>
          </w:p>
          <w:p w:rsidR="00543F21" w:rsidRPr="007C1655" w:rsidRDefault="00543F21" w:rsidP="00905318">
            <w:pPr>
              <w:ind w:firstLine="426"/>
              <w:jc w:val="both"/>
              <w:rPr>
                <w:rFonts w:eastAsia="Calibri"/>
              </w:rPr>
            </w:pPr>
            <w:r w:rsidRPr="007C1655">
              <w:rPr>
                <w:rFonts w:eastAsia="Calibri"/>
              </w:rPr>
              <w:t xml:space="preserve">(печать)                         </w:t>
            </w:r>
          </w:p>
          <w:p w:rsidR="00543F21" w:rsidRPr="00D40504" w:rsidRDefault="00543F21" w:rsidP="00905318">
            <w:pPr>
              <w:ind w:firstLine="426"/>
              <w:jc w:val="both"/>
              <w:rPr>
                <w:rFonts w:eastAsia="Calibri"/>
                <w:bCs/>
              </w:rPr>
            </w:pPr>
          </w:p>
        </w:tc>
      </w:tr>
    </w:tbl>
    <w:p w:rsidR="00DF35CB" w:rsidRDefault="00DF35CB" w:rsidP="00386E01">
      <w:pPr>
        <w:ind w:firstLine="709"/>
        <w:jc w:val="center"/>
        <w:rPr>
          <w:b/>
        </w:rPr>
      </w:pPr>
    </w:p>
    <w:p w:rsidR="00386E01" w:rsidRDefault="00386E01" w:rsidP="00386E01">
      <w:pPr>
        <w:ind w:firstLine="709"/>
        <w:jc w:val="center"/>
        <w:rPr>
          <w:b/>
        </w:rPr>
      </w:pPr>
      <w:r w:rsidRPr="00386E01">
        <w:rPr>
          <w:b/>
        </w:rPr>
        <w:t xml:space="preserve">ПОЛОЖЕНИЕ </w:t>
      </w:r>
    </w:p>
    <w:p w:rsidR="00944FC5" w:rsidRPr="00944FC5" w:rsidRDefault="00386E01" w:rsidP="00944FC5">
      <w:pPr>
        <w:spacing w:line="100" w:lineRule="atLeast"/>
        <w:ind w:firstLine="567"/>
        <w:jc w:val="center"/>
        <w:rPr>
          <w:b/>
          <w:bCs/>
        </w:rPr>
      </w:pPr>
      <w:r w:rsidRPr="00386E01">
        <w:rPr>
          <w:b/>
        </w:rPr>
        <w:t>о порядке приема, перевода, отчисления и восстано</w:t>
      </w:r>
      <w:r w:rsidR="004E58E7">
        <w:rPr>
          <w:b/>
        </w:rPr>
        <w:t xml:space="preserve">вления </w:t>
      </w:r>
      <w:proofErr w:type="gramStart"/>
      <w:r w:rsidR="008327D3">
        <w:rPr>
          <w:b/>
        </w:rPr>
        <w:t>обучающихся</w:t>
      </w:r>
      <w:proofErr w:type="gramEnd"/>
      <w:r w:rsidR="008327D3">
        <w:rPr>
          <w:b/>
        </w:rPr>
        <w:t xml:space="preserve"> </w:t>
      </w:r>
      <w:r w:rsidR="00944FC5" w:rsidRPr="00944FC5">
        <w:rPr>
          <w:b/>
          <w:bCs/>
        </w:rPr>
        <w:t>муниципального бюджетного общеобразовательного учреждения</w:t>
      </w:r>
    </w:p>
    <w:p w:rsidR="00944FC5" w:rsidRDefault="00944FC5" w:rsidP="00944FC5">
      <w:pPr>
        <w:spacing w:line="100" w:lineRule="atLeast"/>
        <w:ind w:firstLine="567"/>
        <w:jc w:val="center"/>
        <w:rPr>
          <w:b/>
        </w:rPr>
      </w:pPr>
      <w:r w:rsidRPr="00944FC5">
        <w:rPr>
          <w:b/>
        </w:rPr>
        <w:t>«Средняя общеобразовательная школа № 2 п. Николаевка»</w:t>
      </w:r>
    </w:p>
    <w:p w:rsidR="00944FC5" w:rsidRPr="00944FC5" w:rsidRDefault="00944FC5" w:rsidP="00944FC5">
      <w:pPr>
        <w:spacing w:line="100" w:lineRule="atLeast"/>
        <w:ind w:firstLine="567"/>
        <w:jc w:val="center"/>
        <w:rPr>
          <w:b/>
          <w:bCs/>
        </w:rPr>
      </w:pPr>
    </w:p>
    <w:p w:rsidR="00386E01" w:rsidRPr="00386E01" w:rsidRDefault="00386E01" w:rsidP="00D4791D">
      <w:pPr>
        <w:spacing w:after="240"/>
        <w:ind w:firstLine="709"/>
        <w:rPr>
          <w:b/>
        </w:rPr>
      </w:pPr>
      <w:r w:rsidRPr="00386E01">
        <w:rPr>
          <w:b/>
        </w:rPr>
        <w:t>1. Общие положения.</w:t>
      </w:r>
    </w:p>
    <w:p w:rsidR="00386E01" w:rsidRDefault="00386E01" w:rsidP="00502761">
      <w:pPr>
        <w:spacing w:line="280" w:lineRule="exact"/>
        <w:ind w:firstLine="709"/>
        <w:jc w:val="both"/>
      </w:pPr>
      <w:r>
        <w:t xml:space="preserve">1.1. Настоящее положение определяет правила приема, порядок и основания перевода, отчисления и </w:t>
      </w:r>
      <w:proofErr w:type="gramStart"/>
      <w:r>
        <w:t>восстановления</w:t>
      </w:r>
      <w:proofErr w:type="gramEnd"/>
      <w:r>
        <w:t xml:space="preserve"> обучающихся Муниципального бюджетного общеобразовательного учреждения «Средн</w:t>
      </w:r>
      <w:r w:rsidR="00543F21">
        <w:t>яя общеобразовательная школа № 2</w:t>
      </w:r>
      <w:r>
        <w:t xml:space="preserve"> п. Николаевка» (далее – школа) в соответствии с законодательством Российской Федерации. </w:t>
      </w:r>
    </w:p>
    <w:p w:rsidR="00386E01" w:rsidRDefault="00386E01" w:rsidP="00502761">
      <w:pPr>
        <w:spacing w:line="280" w:lineRule="exact"/>
        <w:ind w:firstLine="709"/>
        <w:jc w:val="both"/>
      </w:pPr>
      <w:r>
        <w:t>1.2. Положение разработано в соответствии с:</w:t>
      </w:r>
    </w:p>
    <w:p w:rsidR="00386E01" w:rsidRDefault="00386E01" w:rsidP="00502761">
      <w:pPr>
        <w:spacing w:line="280" w:lineRule="exact"/>
        <w:ind w:firstLine="709"/>
        <w:jc w:val="both"/>
      </w:pPr>
      <w:r>
        <w:t xml:space="preserve"> Федеральным законом от 29 декабря 2012 г. № 273-ФЗ "Об образовании в Российской Федерации" (далее – Федеральный закон), </w:t>
      </w:r>
    </w:p>
    <w:p w:rsidR="00386E01" w:rsidRDefault="00386E01" w:rsidP="00502761">
      <w:pPr>
        <w:spacing w:line="280" w:lineRule="exact"/>
        <w:ind w:firstLine="709"/>
        <w:jc w:val="both"/>
      </w:pPr>
      <w:r>
        <w:t xml:space="preserve">Порядком приема граждан в общеобразовательные учреждения (утв. приказом Министерства образования и науки РФ от 15 февраля 2012 г. № 107), </w:t>
      </w:r>
    </w:p>
    <w:p w:rsidR="00502761" w:rsidRDefault="00502761" w:rsidP="00502761">
      <w:pPr>
        <w:spacing w:line="280" w:lineRule="exact"/>
        <w:ind w:firstLine="709"/>
        <w:jc w:val="both"/>
      </w:pPr>
      <w:r>
        <w:t>Приказ</w:t>
      </w:r>
      <w:r w:rsidR="00543F21">
        <w:t>ом</w:t>
      </w:r>
      <w:r>
        <w:t xml:space="preserve">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386E01" w:rsidRDefault="00386E01" w:rsidP="00502761">
      <w:pPr>
        <w:spacing w:line="280" w:lineRule="exact"/>
        <w:ind w:firstLine="709"/>
        <w:jc w:val="both"/>
      </w:pPr>
      <w:r>
        <w:t xml:space="preserve">Постановлением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386E01" w:rsidRDefault="00386E01" w:rsidP="00502761">
      <w:pPr>
        <w:spacing w:line="280" w:lineRule="exact"/>
        <w:ind w:firstLine="709"/>
        <w:jc w:val="both"/>
      </w:pPr>
      <w:r>
        <w:t>Постановление</w:t>
      </w:r>
      <w:r w:rsidR="00543F21">
        <w:t>м</w:t>
      </w:r>
      <w:r>
        <w:t xml:space="preserve"> Главного государственного санитарного врача РФ от 3 апреля 2003 г. № 27 "О введении в действие санитарно-эпидемиологических правил и нормативов СанПиН 2.4.4.1251-03", </w:t>
      </w:r>
    </w:p>
    <w:p w:rsidR="00386E01" w:rsidRDefault="00386E01" w:rsidP="00502761">
      <w:pPr>
        <w:spacing w:line="280" w:lineRule="exact"/>
        <w:ind w:firstLine="709"/>
        <w:jc w:val="both"/>
      </w:pPr>
      <w:r>
        <w:t xml:space="preserve">Уставом школы. </w:t>
      </w:r>
    </w:p>
    <w:p w:rsidR="00386E01" w:rsidRDefault="00386E01" w:rsidP="00502761">
      <w:pPr>
        <w:spacing w:line="280" w:lineRule="exact"/>
        <w:ind w:firstLine="709"/>
        <w:jc w:val="both"/>
      </w:pPr>
      <w:r>
        <w:t xml:space="preserve">1.3. Правила приема, перевода, отчисления и восстановления, обучающихся в части, не урегулированной законодательством об образовании и настоящим Положением, могут определяться иными локальными нормативными актами школы, с которыми школа в установленном порядке обязана ознакомить поступающего и (или) его родителей (законных представителей). </w:t>
      </w:r>
    </w:p>
    <w:p w:rsidR="00386E01" w:rsidRDefault="00386E01" w:rsidP="00502761">
      <w:pPr>
        <w:spacing w:line="280" w:lineRule="exact"/>
        <w:ind w:firstLine="709"/>
        <w:jc w:val="both"/>
      </w:pPr>
      <w:r>
        <w:t xml:space="preserve">1.4. Настоящее Положение обязательно для исполнения всеми обучающимися школы, их родителями (законными представителями), работниками школы. </w:t>
      </w:r>
    </w:p>
    <w:p w:rsidR="00386E01" w:rsidRPr="00386E01" w:rsidRDefault="00386E01" w:rsidP="00D4791D">
      <w:pPr>
        <w:spacing w:before="240" w:after="240"/>
        <w:ind w:firstLine="709"/>
        <w:rPr>
          <w:b/>
        </w:rPr>
      </w:pPr>
      <w:r w:rsidRPr="00386E01">
        <w:rPr>
          <w:b/>
        </w:rPr>
        <w:t>2.</w:t>
      </w:r>
      <w:r w:rsidR="00823FB0">
        <w:rPr>
          <w:b/>
        </w:rPr>
        <w:t xml:space="preserve"> </w:t>
      </w:r>
      <w:r w:rsidRPr="00386E01">
        <w:rPr>
          <w:b/>
        </w:rPr>
        <w:t>Общие правила приема</w:t>
      </w:r>
    </w:p>
    <w:p w:rsidR="00386E01" w:rsidRDefault="00386E01" w:rsidP="00386E01">
      <w:pPr>
        <w:ind w:firstLine="709"/>
        <w:jc w:val="both"/>
      </w:pPr>
      <w:r>
        <w:t xml:space="preserve">2.1. Прием на обучение в школу проводится по каждой реализуемой школой образовательной программе. </w:t>
      </w:r>
    </w:p>
    <w:p w:rsidR="00386E01" w:rsidRDefault="00386E01" w:rsidP="00386E01">
      <w:pPr>
        <w:ind w:firstLine="709"/>
        <w:jc w:val="both"/>
      </w:pPr>
      <w:r>
        <w:t>2.2.</w:t>
      </w:r>
      <w:r w:rsidR="00C027EC">
        <w:t xml:space="preserve"> </w:t>
      </w:r>
      <w:r>
        <w:t xml:space="preserve">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rsidR="00C027EC" w:rsidRDefault="00386E01" w:rsidP="00502761">
      <w:pPr>
        <w:spacing w:line="280" w:lineRule="exact"/>
        <w:ind w:firstLine="709"/>
        <w:jc w:val="both"/>
      </w:pPr>
      <w:r>
        <w:lastRenderedPageBreak/>
        <w:t>2.3.</w:t>
      </w:r>
      <w:r w:rsidR="00C027EC">
        <w:t xml:space="preserve"> </w:t>
      </w:r>
      <w:r>
        <w:t xml:space="preserve">При приеме на обучение школа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Копии выше указанных документов размещаются на информационном стенде и в сети Интернет на официальном сайте школы в соответствии с требованиями действующего законодательства. </w:t>
      </w:r>
    </w:p>
    <w:p w:rsidR="00C027EC" w:rsidRDefault="00386E01" w:rsidP="00502761">
      <w:pPr>
        <w:spacing w:line="280" w:lineRule="exact"/>
        <w:ind w:firstLine="709"/>
        <w:jc w:val="both"/>
      </w:pPr>
      <w:r>
        <w:t>2.4.</w:t>
      </w:r>
      <w:r w:rsidR="00C027EC">
        <w:t xml:space="preserve"> </w:t>
      </w:r>
      <w:r>
        <w:t xml:space="preserve"> </w:t>
      </w:r>
      <w:r w:rsidR="00E454D3">
        <w:t xml:space="preserve">Факт </w:t>
      </w:r>
      <w:r w:rsidR="00C027EC">
        <w:t>ознакомления,</w:t>
      </w:r>
      <w:r>
        <w:t xml:space="preserve"> поступающего и (или) его родителей (законных представителей), в том числе через информационные системы общего пользования, с указанными в п.2.3. документами фиксируется в заявлении о приеме и заверяется личной подписью поступающего и (или) его родителей (законных представителей). </w:t>
      </w:r>
    </w:p>
    <w:p w:rsidR="00C027EC" w:rsidRDefault="00386E01" w:rsidP="00502761">
      <w:pPr>
        <w:spacing w:line="280" w:lineRule="exact"/>
        <w:ind w:firstLine="709"/>
        <w:jc w:val="both"/>
      </w:pPr>
      <w:r>
        <w:t xml:space="preserve">2.5.Подписью обучающегося и (или) родителей (законных представителей) обучающегося фиксируется также согласие на обработку персональных данных в порядке, установленном законодательством Российской Федерации. </w:t>
      </w:r>
    </w:p>
    <w:p w:rsidR="00C027EC" w:rsidRDefault="00386E01" w:rsidP="00502761">
      <w:pPr>
        <w:spacing w:line="280" w:lineRule="exact"/>
        <w:ind w:firstLine="709"/>
        <w:jc w:val="both"/>
      </w:pPr>
      <w:r>
        <w:t xml:space="preserve">2.6. Прием в школу осуществляется в установленном порядке по предоставлении поступающим и (или) родителями (законными представителями) обучающегося необходимых для приема документов. Если иное не установлено действующим законодательством, для удобства поступающих и (или) их родителей (законных представителей) школа вправе установить график приема документов. На каждого обучающегося, зачисленного в школу, заводится личное дело, в котором хранятся все сданные при приеме и иные документы. Копии предъявляемых при приеме документов хранятся в школе на время обучения обучающегося. </w:t>
      </w:r>
    </w:p>
    <w:p w:rsidR="00C027EC" w:rsidRDefault="00386E01" w:rsidP="00502761">
      <w:pPr>
        <w:spacing w:line="280" w:lineRule="exact"/>
        <w:ind w:firstLine="709"/>
        <w:jc w:val="both"/>
      </w:pPr>
      <w:r>
        <w:t>2.7.</w:t>
      </w:r>
      <w:r w:rsidR="00C027EC">
        <w:t xml:space="preserve"> </w:t>
      </w:r>
      <w:r>
        <w:t xml:space="preserve">Заявление о приеме ребенка в школу до завершения получения ребенком основного общего образования подается родителями (законными представителями) ребенка. </w:t>
      </w:r>
    </w:p>
    <w:p w:rsidR="00C027EC" w:rsidRDefault="00386E01" w:rsidP="00502761">
      <w:pPr>
        <w:spacing w:line="280" w:lineRule="exact"/>
        <w:ind w:firstLine="709"/>
        <w:jc w:val="both"/>
      </w:pPr>
      <w:r>
        <w:t>2.</w:t>
      </w:r>
      <w:r w:rsidR="00C027EC">
        <w:t>8</w:t>
      </w:r>
      <w:r>
        <w:t>.</w:t>
      </w:r>
      <w:r w:rsidR="00C027EC">
        <w:t xml:space="preserve"> </w:t>
      </w:r>
      <w:r>
        <w:t>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r w:rsidR="00E454D3">
        <w:t xml:space="preserve"> и договор об образовании по образовательным программам начального общего, основного общего и среднего общего образования.</w:t>
      </w:r>
      <w:r>
        <w:t xml:space="preserve"> </w:t>
      </w:r>
    </w:p>
    <w:p w:rsidR="00C027EC" w:rsidRDefault="00C027EC" w:rsidP="00502761">
      <w:pPr>
        <w:spacing w:line="280" w:lineRule="exact"/>
        <w:ind w:firstLine="709"/>
        <w:jc w:val="both"/>
      </w:pPr>
      <w:r>
        <w:t>2.9</w:t>
      </w:r>
      <w:r w:rsidR="00386E01">
        <w:t>.</w:t>
      </w:r>
      <w:r>
        <w:t xml:space="preserve"> </w:t>
      </w:r>
      <w:r w:rsidR="00386E01">
        <w:t xml:space="preserve">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 </w:t>
      </w:r>
    </w:p>
    <w:p w:rsidR="00C027EC" w:rsidRPr="00C027EC" w:rsidRDefault="00386E01" w:rsidP="00D4791D">
      <w:pPr>
        <w:spacing w:before="240" w:after="240"/>
        <w:ind w:firstLine="709"/>
        <w:rPr>
          <w:b/>
        </w:rPr>
      </w:pPr>
      <w:r w:rsidRPr="00C027EC">
        <w:rPr>
          <w:b/>
        </w:rPr>
        <w:t>3.</w:t>
      </w:r>
      <w:r w:rsidR="00823FB0">
        <w:rPr>
          <w:b/>
        </w:rPr>
        <w:t xml:space="preserve"> </w:t>
      </w:r>
      <w:r w:rsidRPr="00C027EC">
        <w:rPr>
          <w:b/>
        </w:rPr>
        <w:t xml:space="preserve">Прием на обучение по основным общеобразовательным программам </w:t>
      </w:r>
    </w:p>
    <w:p w:rsidR="00C027EC" w:rsidRDefault="00386E01" w:rsidP="00E454D3">
      <w:pPr>
        <w:spacing w:line="280" w:lineRule="exact"/>
        <w:ind w:firstLine="709"/>
        <w:jc w:val="both"/>
      </w:pPr>
      <w:r>
        <w:t>3.1.</w:t>
      </w:r>
      <w:r w:rsidR="00C027EC">
        <w:t xml:space="preserve"> </w:t>
      </w:r>
      <w:r>
        <w:t xml:space="preserve">Школа в соответствии с установленным порядком обеспечивает прием на обучение по основным общеобразовательным программам всех граждан, которые имеют право на получение общего образования соответствующего уровня, если иное не предусмотрено Федеральным законом. </w:t>
      </w:r>
    </w:p>
    <w:p w:rsidR="00C027EC" w:rsidRDefault="00386E01" w:rsidP="00E454D3">
      <w:pPr>
        <w:spacing w:line="280" w:lineRule="exact"/>
        <w:ind w:firstLine="709"/>
        <w:jc w:val="both"/>
      </w:pPr>
      <w:r>
        <w:t>3.2.</w:t>
      </w:r>
      <w:r w:rsidR="00C027EC">
        <w:t xml:space="preserve"> </w:t>
      </w:r>
      <w:r>
        <w:t xml:space="preserve">Школа также в установленном порядке обеспечивает прием на обучение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закреплена школа. </w:t>
      </w:r>
    </w:p>
    <w:p w:rsidR="00C027EC" w:rsidRDefault="00386E01" w:rsidP="00E454D3">
      <w:pPr>
        <w:spacing w:line="280" w:lineRule="exact"/>
        <w:ind w:firstLine="709"/>
        <w:jc w:val="both"/>
      </w:pPr>
      <w:r>
        <w:t>3.</w:t>
      </w:r>
      <w:r w:rsidR="00C027EC">
        <w:t>3</w:t>
      </w:r>
      <w:r>
        <w:t>.</w:t>
      </w:r>
      <w:r w:rsidR="00C027EC">
        <w:t xml:space="preserve"> </w:t>
      </w:r>
      <w: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 педагогической комиссии. </w:t>
      </w:r>
    </w:p>
    <w:p w:rsidR="00C027EC" w:rsidRDefault="00386E01" w:rsidP="00E454D3">
      <w:pPr>
        <w:spacing w:line="280" w:lineRule="exact"/>
        <w:ind w:firstLine="709"/>
        <w:jc w:val="both"/>
      </w:pPr>
      <w:r>
        <w:t>3.</w:t>
      </w:r>
      <w:r w:rsidR="00C027EC">
        <w:t>4</w:t>
      </w:r>
      <w:r>
        <w:t>.</w:t>
      </w:r>
      <w:r w:rsidR="00C027EC">
        <w:t xml:space="preserve"> </w:t>
      </w:r>
      <w:r>
        <w:t xml:space="preserve">Прием на обучение по образовательным программам начального общего, основного общего и среднего общего образования </w:t>
      </w:r>
    </w:p>
    <w:p w:rsidR="00C027EC" w:rsidRDefault="00C027EC" w:rsidP="00E454D3">
      <w:pPr>
        <w:spacing w:line="280" w:lineRule="exact"/>
        <w:ind w:firstLine="709"/>
        <w:jc w:val="both"/>
      </w:pPr>
      <w:r>
        <w:t>3.4</w:t>
      </w:r>
      <w:r w:rsidR="00386E01">
        <w:t>.</w:t>
      </w:r>
      <w:r>
        <w:t>1</w:t>
      </w:r>
      <w:r w:rsidR="00386E01">
        <w:t>.</w:t>
      </w:r>
      <w:r>
        <w:t xml:space="preserve"> </w:t>
      </w:r>
      <w:r w:rsidR="00386E01">
        <w:t xml:space="preserve">В соответствии с установленным порядком школа осуществляет прием граждан, которые проживают на закрепленной за школой территории и имеющих право на получение общего образования (далее - закрепленные лица). </w:t>
      </w:r>
    </w:p>
    <w:p w:rsidR="00036DD2" w:rsidRDefault="00C027EC" w:rsidP="00E454D3">
      <w:pPr>
        <w:spacing w:line="280" w:lineRule="exact"/>
        <w:ind w:firstLine="709"/>
        <w:jc w:val="both"/>
      </w:pPr>
      <w:r>
        <w:lastRenderedPageBreak/>
        <w:t>3.4.2</w:t>
      </w:r>
      <w:r w:rsidR="00386E01">
        <w:t>.</w:t>
      </w:r>
      <w:r>
        <w:t xml:space="preserve"> </w:t>
      </w:r>
      <w:r w:rsidR="00386E01">
        <w:t xml:space="preserve">Прием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В заявлении родителями (законными представителями) ребенка указываются следующие сведения: а) фамилия, имя, отчество (последнее - при наличии) ребенка; б) дата и место рождения ребенка; в) фамилия, имя, отчество (последнее - при наличии) родителей (законных представителей) ребенка 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036DD2" w:rsidRDefault="00386E01" w:rsidP="00386E01">
      <w:pPr>
        <w:ind w:firstLine="709"/>
        <w:jc w:val="both"/>
      </w:pPr>
      <w:r>
        <w:t>3.</w:t>
      </w:r>
      <w:r w:rsidR="00036DD2">
        <w:t>4.3</w:t>
      </w:r>
      <w:r>
        <w:t>.</w:t>
      </w:r>
      <w:r w:rsidR="00036DD2">
        <w:t xml:space="preserve"> </w:t>
      </w:r>
      <w:r>
        <w:t xml:space="preserve">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176D7A" w:rsidRDefault="00176D7A" w:rsidP="00386E01">
      <w:pPr>
        <w:ind w:firstLine="709"/>
        <w:jc w:val="both"/>
      </w:pPr>
      <w:r>
        <w:t>3.4.4</w:t>
      </w:r>
      <w:r w:rsidR="00386E01">
        <w:t>.</w:t>
      </w:r>
      <w:r>
        <w:t xml:space="preserve"> </w:t>
      </w:r>
      <w:r w:rsidR="00386E01">
        <w:t>В школу на обучение по образовательной программе основного общего образования принимаются лица, имеющие начальное общее образование. При приеме в школу на обучение по образовательной программе среднего общего образования поступающий дополнительно к</w:t>
      </w:r>
      <w:r>
        <w:t xml:space="preserve"> перечисленным</w:t>
      </w:r>
      <w:r w:rsidR="00386E01">
        <w:t xml:space="preserve"> документам представляет выданный ему документ государственного образца об основном общем образовании (при этом заявление о приеме подается лично поступающим). </w:t>
      </w:r>
    </w:p>
    <w:p w:rsidR="004619CB" w:rsidRDefault="004619CB" w:rsidP="00386E01">
      <w:pPr>
        <w:ind w:firstLine="709"/>
        <w:jc w:val="both"/>
      </w:pPr>
      <w:r>
        <w:t>3.5</w:t>
      </w:r>
      <w:r w:rsidR="00386E01">
        <w:t>.</w:t>
      </w:r>
      <w:r>
        <w:t xml:space="preserve"> </w:t>
      </w:r>
      <w:r w:rsidR="00386E01">
        <w:t xml:space="preserve">Родители (законные представители) несовершеннолетних обучающихся имеют право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823FB0" w:rsidRDefault="00823FB0" w:rsidP="00D4791D">
      <w:pPr>
        <w:spacing w:before="240" w:after="240"/>
        <w:ind w:firstLine="709"/>
        <w:rPr>
          <w:rStyle w:val="a5"/>
          <w:color w:val="000000"/>
        </w:rPr>
      </w:pPr>
      <w:r>
        <w:rPr>
          <w:b/>
        </w:rPr>
        <w:t xml:space="preserve">4. </w:t>
      </w:r>
      <w:r w:rsidRPr="0090385B">
        <w:rPr>
          <w:rStyle w:val="a5"/>
          <w:color w:val="000000"/>
        </w:rPr>
        <w:t>Порядок и основания перевода обучающихся</w:t>
      </w:r>
    </w:p>
    <w:p w:rsidR="00823FB0" w:rsidRPr="0090385B" w:rsidRDefault="00823FB0" w:rsidP="00D4791D">
      <w:pPr>
        <w:pStyle w:val="a6"/>
        <w:shd w:val="clear" w:color="auto" w:fill="FFFFFF"/>
        <w:spacing w:before="0" w:beforeAutospacing="0" w:after="0" w:afterAutospacing="0"/>
        <w:ind w:firstLine="709"/>
        <w:jc w:val="both"/>
        <w:rPr>
          <w:color w:val="000000"/>
        </w:rPr>
      </w:pPr>
      <w:r>
        <w:t xml:space="preserve">4.1. </w:t>
      </w:r>
      <w:r w:rsidRPr="0090385B">
        <w:rPr>
          <w:color w:val="000000"/>
        </w:rPr>
        <w:t>Обучающиеся школы могут быть переведены в другие общеобразовательные учреждения в следующих случаях:</w:t>
      </w:r>
    </w:p>
    <w:p w:rsidR="00823FB0" w:rsidRPr="0090385B" w:rsidRDefault="00823FB0" w:rsidP="00D4791D">
      <w:pPr>
        <w:pStyle w:val="a6"/>
        <w:numPr>
          <w:ilvl w:val="0"/>
          <w:numId w:val="2"/>
        </w:numPr>
        <w:shd w:val="clear" w:color="auto" w:fill="FFFFFF"/>
        <w:spacing w:before="0" w:beforeAutospacing="0" w:after="0" w:afterAutospacing="0"/>
        <w:ind w:left="709" w:firstLine="142"/>
        <w:jc w:val="both"/>
        <w:rPr>
          <w:color w:val="000000"/>
        </w:rPr>
      </w:pPr>
      <w:r w:rsidRPr="0090385B">
        <w:rPr>
          <w:color w:val="000000"/>
        </w:rPr>
        <w:t>в связи с переменой места жительства;</w:t>
      </w:r>
    </w:p>
    <w:p w:rsidR="00823FB0" w:rsidRPr="0090385B" w:rsidRDefault="00823FB0" w:rsidP="00D4791D">
      <w:pPr>
        <w:pStyle w:val="a6"/>
        <w:numPr>
          <w:ilvl w:val="0"/>
          <w:numId w:val="2"/>
        </w:numPr>
        <w:shd w:val="clear" w:color="auto" w:fill="FFFFFF"/>
        <w:spacing w:before="0" w:beforeAutospacing="0" w:after="0" w:afterAutospacing="0"/>
        <w:ind w:left="709" w:firstLine="142"/>
        <w:jc w:val="both"/>
        <w:rPr>
          <w:color w:val="000000"/>
        </w:rPr>
      </w:pPr>
      <w:r w:rsidRPr="0090385B">
        <w:rPr>
          <w:color w:val="000000"/>
        </w:rPr>
        <w:t>в связи с переходом в общеобразовательное учреждение, реализующее другие виды образовательных программ;</w:t>
      </w:r>
    </w:p>
    <w:p w:rsidR="00823FB0" w:rsidRPr="0090385B" w:rsidRDefault="00823FB0" w:rsidP="00D4791D">
      <w:pPr>
        <w:pStyle w:val="a6"/>
        <w:numPr>
          <w:ilvl w:val="0"/>
          <w:numId w:val="2"/>
        </w:numPr>
        <w:shd w:val="clear" w:color="auto" w:fill="FFFFFF"/>
        <w:spacing w:before="0" w:beforeAutospacing="0" w:after="0" w:afterAutospacing="0"/>
        <w:ind w:left="709" w:firstLine="142"/>
        <w:jc w:val="both"/>
        <w:rPr>
          <w:color w:val="000000"/>
        </w:rPr>
      </w:pPr>
      <w:r w:rsidRPr="0090385B">
        <w:rPr>
          <w:color w:val="000000"/>
        </w:rPr>
        <w:t>в связи с переходом на семейное образование или самообразование;</w:t>
      </w:r>
    </w:p>
    <w:p w:rsidR="00823FB0" w:rsidRPr="0090385B" w:rsidRDefault="00823FB0" w:rsidP="00D4791D">
      <w:pPr>
        <w:pStyle w:val="a6"/>
        <w:numPr>
          <w:ilvl w:val="0"/>
          <w:numId w:val="2"/>
        </w:numPr>
        <w:shd w:val="clear" w:color="auto" w:fill="FFFFFF"/>
        <w:spacing w:before="0" w:beforeAutospacing="0" w:after="0" w:afterAutospacing="0"/>
        <w:ind w:left="709" w:firstLine="142"/>
        <w:jc w:val="both"/>
        <w:rPr>
          <w:color w:val="000000"/>
        </w:rPr>
      </w:pPr>
      <w:r w:rsidRPr="0090385B">
        <w:rPr>
          <w:color w:val="000000"/>
        </w:rPr>
        <w:t>по желанию родителей (законных представителей) несовершеннолетних обучающихся.</w:t>
      </w:r>
    </w:p>
    <w:p w:rsidR="00823FB0" w:rsidRPr="0090385B" w:rsidRDefault="00823FB0" w:rsidP="00D4791D">
      <w:pPr>
        <w:pStyle w:val="a6"/>
        <w:shd w:val="clear" w:color="auto" w:fill="FFFFFF"/>
        <w:spacing w:before="0" w:beforeAutospacing="0" w:after="0" w:afterAutospacing="0"/>
        <w:ind w:firstLine="709"/>
        <w:jc w:val="both"/>
        <w:rPr>
          <w:color w:val="000000"/>
        </w:rPr>
      </w:pPr>
      <w:r>
        <w:rPr>
          <w:color w:val="000000"/>
        </w:rPr>
        <w:t>4</w:t>
      </w:r>
      <w:r w:rsidRPr="0090385B">
        <w:rPr>
          <w:color w:val="000000"/>
        </w:rPr>
        <w:t>.2.  Перевод обучающегося из школы в другое общеобразовательное учреждение, на семейное образование, самообразование или из одного класса школы в другой осуществляется только с письменного согласия родителей (законных представителей) несовершеннолетнего обучающегося.</w:t>
      </w:r>
    </w:p>
    <w:p w:rsidR="00823FB0" w:rsidRPr="0090385B" w:rsidRDefault="00823FB0" w:rsidP="00D4791D">
      <w:pPr>
        <w:pStyle w:val="a6"/>
        <w:shd w:val="clear" w:color="auto" w:fill="FFFFFF"/>
        <w:spacing w:before="0" w:beforeAutospacing="0" w:after="0" w:afterAutospacing="0"/>
        <w:ind w:firstLine="709"/>
        <w:jc w:val="both"/>
        <w:rPr>
          <w:color w:val="000000"/>
        </w:rPr>
      </w:pPr>
      <w:r>
        <w:rPr>
          <w:color w:val="000000"/>
        </w:rPr>
        <w:t>4</w:t>
      </w:r>
      <w:r w:rsidRPr="0090385B">
        <w:rPr>
          <w:color w:val="000000"/>
        </w:rPr>
        <w:t>.3. Перевод обучающегося на основании решения суда производится в порядке, установленном законодательством.</w:t>
      </w:r>
    </w:p>
    <w:p w:rsidR="00823FB0" w:rsidRPr="0090385B" w:rsidRDefault="00823FB0" w:rsidP="00D4791D">
      <w:pPr>
        <w:pStyle w:val="a6"/>
        <w:shd w:val="clear" w:color="auto" w:fill="FFFFFF"/>
        <w:spacing w:before="0" w:beforeAutospacing="0" w:after="0" w:afterAutospacing="0"/>
        <w:ind w:firstLine="709"/>
        <w:jc w:val="both"/>
        <w:rPr>
          <w:color w:val="000000"/>
        </w:rPr>
      </w:pPr>
      <w:r>
        <w:rPr>
          <w:color w:val="000000"/>
        </w:rPr>
        <w:t>4</w:t>
      </w:r>
      <w:r w:rsidRPr="0090385B">
        <w:rPr>
          <w:color w:val="000000"/>
        </w:rPr>
        <w:t xml:space="preserve">.4. При переводе обучающегося из школы в другое общеобразовательное учреждение, на семейное образование, самообразование его родителям (законным представителям) выдаются документы: личное дело, ведомость текущих отметок, медицинская карта. </w:t>
      </w:r>
      <w:r>
        <w:rPr>
          <w:color w:val="000000"/>
        </w:rPr>
        <w:t>Школа</w:t>
      </w:r>
      <w:r w:rsidRPr="0090385B">
        <w:rPr>
          <w:color w:val="000000"/>
        </w:rPr>
        <w:t xml:space="preserve"> выдает документы по личному заявлению родителей </w:t>
      </w:r>
      <w:r w:rsidRPr="0090385B">
        <w:rPr>
          <w:color w:val="000000"/>
        </w:rPr>
        <w:lastRenderedPageBreak/>
        <w:t>(законных представителей) несовершеннолетнего обучающегося с предоставлением справки-подтверждения о зачислении обучающегося в другое общеобразовательное учреждение.</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 xml:space="preserve">.5.  Перевод обучающегося из другого общеобразовательного учреждения в школу или из одного класса школы в другой может осуществляться в течение всего учебного года в интересах обучающегося, на основании заявления родителей (законных представителей) </w:t>
      </w:r>
      <w:bookmarkStart w:id="0" w:name="_GoBack"/>
      <w:r w:rsidRPr="0090385B">
        <w:rPr>
          <w:color w:val="000000"/>
        </w:rPr>
        <w:t>несовершеннолетнего обучающегося при наличии в соответствующем классе свободных мест (наполняемость класса менее 25 человек).</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.6. При переводе обучающегося в школу прием его осуществляется с предоставлением документов: заявления от родителей (законных представителей) несовершеннолетнего обучающегося, личного дела ученика, медицинской карты, документа, подтверждающего образование за предыдущий период обучения; ведомости текущих отметок при предъявлении паспорта одного из родителей (законных представителей) несовершеннолетнего обучающегося.</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.7. Перевод обучающегося оформляется приказом директора школы.</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.8. Обучающиеся, освоившие в полном объеме образовательные программы, переводятся</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sidRPr="0090385B">
        <w:rPr>
          <w:color w:val="000000"/>
        </w:rPr>
        <w:t>в следующий класс. Перевод осуществляется по решению Педагогического совета, оформляется приказом директора школы.</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.9. В следующий класс могут быть условно переведены учащиеся, имеющие по итогам</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sidRPr="0090385B">
        <w:rPr>
          <w:color w:val="000000"/>
        </w:rPr>
        <w:t>учебного года академическую задолженность по одному учебному предмету. Ответственность за ликвидацию учащимися академической задолженности в течение</w:t>
      </w:r>
      <w:r>
        <w:rPr>
          <w:color w:val="000000"/>
        </w:rPr>
        <w:t xml:space="preserve"> </w:t>
      </w:r>
      <w:r w:rsidRPr="0090385B">
        <w:rPr>
          <w:color w:val="000000"/>
        </w:rPr>
        <w:t>следующего учебного года возлагается на их родителей (законных представителей).</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.10.Учащиеся,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.11. Лицам, успешно прошедшим государственную итоговую аттестацию по</w:t>
      </w:r>
      <w:r>
        <w:rPr>
          <w:color w:val="000000"/>
        </w:rPr>
        <w:t xml:space="preserve"> </w:t>
      </w:r>
      <w:r w:rsidRPr="0090385B">
        <w:rPr>
          <w:color w:val="000000"/>
        </w:rPr>
        <w:t>образовательным программам основного общего и среднего общего образования,</w:t>
      </w:r>
      <w:r>
        <w:rPr>
          <w:color w:val="000000"/>
        </w:rPr>
        <w:t xml:space="preserve"> </w:t>
      </w:r>
      <w:r w:rsidRPr="0090385B">
        <w:rPr>
          <w:color w:val="000000"/>
        </w:rPr>
        <w:t>выдается аттестат об основном общем или среднем общем образовании, подтверждающий</w:t>
      </w:r>
      <w:r>
        <w:rPr>
          <w:color w:val="000000"/>
        </w:rPr>
        <w:t xml:space="preserve"> </w:t>
      </w:r>
      <w:r w:rsidRPr="0090385B">
        <w:rPr>
          <w:color w:val="000000"/>
        </w:rPr>
        <w:t>получение общего образования соответствующего уровня.</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.12. Лицам, не прошедшим итоговой аттестации или получившим на итоговой аттестации</w:t>
      </w:r>
      <w:r>
        <w:rPr>
          <w:color w:val="000000"/>
        </w:rPr>
        <w:t xml:space="preserve"> </w:t>
      </w:r>
      <w:r w:rsidRPr="0090385B">
        <w:rPr>
          <w:color w:val="000000"/>
        </w:rPr>
        <w:t>неудовлетворительные результаты, а также лицам, освоившим часть образовательной</w:t>
      </w:r>
      <w:r>
        <w:rPr>
          <w:color w:val="000000"/>
        </w:rPr>
        <w:t xml:space="preserve"> </w:t>
      </w:r>
      <w:r w:rsidRPr="0090385B">
        <w:rPr>
          <w:color w:val="000000"/>
        </w:rPr>
        <w:t>программы основного общего и среднего общего образования и (или) отчисленным из</w:t>
      </w:r>
      <w:r>
        <w:rPr>
          <w:color w:val="000000"/>
        </w:rPr>
        <w:t xml:space="preserve"> </w:t>
      </w:r>
      <w:r w:rsidRPr="0090385B">
        <w:rPr>
          <w:color w:val="000000"/>
        </w:rPr>
        <w:t>образовательной организации, выдается справка об обучении или о периоде обучения в школе.</w:t>
      </w:r>
    </w:p>
    <w:p w:rsidR="00823FB0" w:rsidRPr="0090385B" w:rsidRDefault="00823FB0" w:rsidP="00151187">
      <w:pPr>
        <w:pStyle w:val="a6"/>
        <w:shd w:val="clear" w:color="auto" w:fill="FFFFFF"/>
        <w:spacing w:before="0" w:beforeAutospacing="0" w:after="0" w:afterAutospacing="0" w:line="300" w:lineRule="exact"/>
        <w:ind w:firstLine="709"/>
        <w:jc w:val="both"/>
        <w:rPr>
          <w:color w:val="000000"/>
        </w:rPr>
      </w:pPr>
      <w:r>
        <w:rPr>
          <w:color w:val="000000"/>
        </w:rPr>
        <w:t>4</w:t>
      </w:r>
      <w:r w:rsidRPr="0090385B">
        <w:rPr>
          <w:color w:val="000000"/>
        </w:rPr>
        <w:t xml:space="preserve">.13.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школой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школой обеспечивают перевод по заявлению </w:t>
      </w:r>
      <w:r w:rsidRPr="0090385B">
        <w:rPr>
          <w:color w:val="000000"/>
        </w:rPr>
        <w:lastRenderedPageBreak/>
        <w:t>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0"/>
    <w:p w:rsidR="004619CB" w:rsidRPr="004619CB" w:rsidRDefault="00386E01" w:rsidP="004619CB">
      <w:pPr>
        <w:spacing w:before="240" w:after="240"/>
        <w:ind w:firstLine="709"/>
        <w:jc w:val="both"/>
        <w:rPr>
          <w:b/>
        </w:rPr>
      </w:pPr>
      <w:r w:rsidRPr="004619CB">
        <w:rPr>
          <w:b/>
        </w:rPr>
        <w:t xml:space="preserve">5. Отчисление обучающегося из школы </w:t>
      </w:r>
    </w:p>
    <w:p w:rsidR="004619CB" w:rsidRDefault="004619CB" w:rsidP="00386E01">
      <w:pPr>
        <w:ind w:firstLine="709"/>
        <w:jc w:val="both"/>
      </w:pPr>
      <w:r>
        <w:t>5</w:t>
      </w:r>
      <w:r w:rsidR="00386E01">
        <w:t>.1.</w:t>
      </w:r>
      <w:r>
        <w:t xml:space="preserve"> </w:t>
      </w:r>
      <w:r w:rsidR="00386E01">
        <w:t xml:space="preserve">Основанием для прекращения образовательных отношений является приказ директора школы об отчислении обучающегося из школы. </w:t>
      </w:r>
    </w:p>
    <w:p w:rsidR="004619CB" w:rsidRDefault="00386E01" w:rsidP="00386E01">
      <w:pPr>
        <w:ind w:firstLine="709"/>
        <w:jc w:val="both"/>
      </w:pPr>
      <w:r>
        <w:t>5.2.</w:t>
      </w:r>
      <w:r w:rsidR="00672A20">
        <w:t xml:space="preserve"> </w:t>
      </w:r>
      <w:r>
        <w:t xml:space="preserve">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 </w:t>
      </w:r>
    </w:p>
    <w:p w:rsidR="004619CB" w:rsidRDefault="00386E01" w:rsidP="00386E01">
      <w:pPr>
        <w:ind w:firstLine="709"/>
        <w:jc w:val="both"/>
      </w:pPr>
      <w:r>
        <w:t>5.3.</w:t>
      </w:r>
      <w:r w:rsidR="00672A20">
        <w:t xml:space="preserve"> </w:t>
      </w:r>
      <w:r>
        <w:t xml:space="preserve">Образовательные отношения прекращаются в связи с отчислением обучающегося из школы: </w:t>
      </w:r>
    </w:p>
    <w:p w:rsidR="004619CB" w:rsidRDefault="00386E01" w:rsidP="00386E01">
      <w:pPr>
        <w:ind w:firstLine="709"/>
        <w:jc w:val="both"/>
      </w:pPr>
      <w:r>
        <w:t xml:space="preserve">1) в связи с получением образования (завершением обучения) по соответствующей образовательной программе (- в случае отчисления по данному основанию в связи с завершением обучения по образовательным программам соответствующего уровня общего образования, обучающийся или родители (законные представители) несовершеннолетнего обучающегося имеют право написать заявление о приеме (переводе) для обучения по образовательным программам следующего уровня общего образования в школе в соответствии с настоящим Положением); </w:t>
      </w:r>
    </w:p>
    <w:p w:rsidR="00672A20" w:rsidRDefault="00386E01" w:rsidP="00386E01">
      <w:pPr>
        <w:ind w:firstLine="709"/>
        <w:jc w:val="both"/>
      </w:pPr>
      <w:r>
        <w:t xml:space="preserve">2) досрочно по основаниям, установленным пунктом 5.5. настоящего Положения. </w:t>
      </w:r>
    </w:p>
    <w:p w:rsidR="00672A20" w:rsidRDefault="00386E01" w:rsidP="00386E01">
      <w:pPr>
        <w:ind w:firstLine="709"/>
        <w:jc w:val="both"/>
      </w:pPr>
      <w:r>
        <w:t>5.4.</w:t>
      </w:r>
      <w:r w:rsidR="00672A20">
        <w:t xml:space="preserve"> </w:t>
      </w:r>
      <w:r>
        <w:t xml:space="preserve">При досрочном прекращении образовательных отношений школа в трехдневный срок после издания приказа об 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 </w:t>
      </w:r>
    </w:p>
    <w:p w:rsidR="00672A20" w:rsidRDefault="00386E01" w:rsidP="00386E01">
      <w:pPr>
        <w:ind w:firstLine="709"/>
        <w:jc w:val="both"/>
      </w:pPr>
      <w:r>
        <w:t>5.5.</w:t>
      </w:r>
      <w:r w:rsidR="00672A20">
        <w:t xml:space="preserve"> </w:t>
      </w:r>
      <w:r>
        <w:t xml:space="preserve">Обучающийся может быть отчислен досрочно в следующих случаях: </w:t>
      </w:r>
    </w:p>
    <w:p w:rsidR="00672A20" w:rsidRDefault="00386E01" w:rsidP="00386E01">
      <w:pPr>
        <w:ind w:firstLine="709"/>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672A20" w:rsidRDefault="00386E01" w:rsidP="00386E01">
      <w:pPr>
        <w:ind w:firstLine="709"/>
        <w:jc w:val="both"/>
      </w:pPr>
      <w:r>
        <w:t xml:space="preserve">2)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672A20" w:rsidRDefault="00672A20" w:rsidP="00386E01">
      <w:pPr>
        <w:ind w:firstLine="709"/>
        <w:jc w:val="both"/>
      </w:pPr>
      <w:r>
        <w:t>3</w:t>
      </w:r>
      <w:r w:rsidR="00386E01">
        <w:t xml:space="preserve">) по инициативе школы: - в случае применения к обучающемуся, достигшему возраста </w:t>
      </w:r>
      <w:r w:rsidR="00386E01" w:rsidRPr="00672A20">
        <w:t>пятнадцати лет,</w:t>
      </w:r>
      <w:r w:rsidR="00386E01">
        <w:t xml:space="preserve"> отчисления как меры дисциплинарного взыскания, - в случае установления нарушения порядка приема в школу, повлекшего по вине обучающегося его незаконное зачисление в школу; - в иных случаях, предусмотренных действующим законодательством. </w:t>
      </w:r>
    </w:p>
    <w:p w:rsidR="00672A20" w:rsidRDefault="00386E01" w:rsidP="00386E01">
      <w:pPr>
        <w:ind w:firstLine="709"/>
        <w:jc w:val="both"/>
      </w:pPr>
      <w:r>
        <w:t>5.6.</w:t>
      </w:r>
      <w:r w:rsidR="00672A20">
        <w:t xml:space="preserve"> </w:t>
      </w:r>
      <w:r>
        <w:t xml:space="preserve">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 </w:t>
      </w:r>
    </w:p>
    <w:p w:rsidR="00672A20" w:rsidRDefault="00386E01" w:rsidP="00386E01">
      <w:pPr>
        <w:ind w:firstLine="709"/>
        <w:jc w:val="both"/>
      </w:pPr>
      <w:r>
        <w:t>5.7.</w:t>
      </w:r>
      <w:r w:rsidR="00672A20">
        <w:t xml:space="preserve"> </w:t>
      </w:r>
      <w:r>
        <w:t xml:space="preserve">По решению школы за неоднократное совершение дисциплинарных проступков, предусмотренных пунктом 5.6.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w:t>
      </w:r>
      <w:r>
        <w:lastRenderedPageBreak/>
        <w:t xml:space="preserve">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 </w:t>
      </w:r>
    </w:p>
    <w:p w:rsidR="00672A20" w:rsidRDefault="00386E01" w:rsidP="00386E01">
      <w:pPr>
        <w:ind w:firstLine="709"/>
        <w:jc w:val="both"/>
      </w:pPr>
      <w:r>
        <w:t>5.8.</w:t>
      </w:r>
      <w:r w:rsidR="00672A20">
        <w:t xml:space="preserve"> </w:t>
      </w:r>
      <w: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72A20" w:rsidRDefault="00386E01" w:rsidP="00386E01">
      <w:pPr>
        <w:ind w:firstLine="709"/>
        <w:jc w:val="both"/>
      </w:pPr>
      <w:r>
        <w:t>5.9.</w:t>
      </w:r>
      <w:r w:rsidR="00672A20">
        <w:t xml:space="preserve"> </w:t>
      </w:r>
      <w:r>
        <w:t>Школа незамедлительно обязана проинформировать об отчислении несовершеннолетнего обучающегося в качестве меры дисциплинарного взыскания его родителей (законных представителей)</w:t>
      </w:r>
      <w:r w:rsidR="00672A20">
        <w:t>.</w:t>
      </w:r>
    </w:p>
    <w:p w:rsidR="00672A20" w:rsidRDefault="00386E01" w:rsidP="00386E01">
      <w:pPr>
        <w:ind w:firstLine="709"/>
        <w:jc w:val="both"/>
      </w:pPr>
      <w:r>
        <w:t>5.10.</w:t>
      </w:r>
      <w:r w:rsidR="00672A20">
        <w:t xml:space="preserve"> </w:t>
      </w:r>
      <w:r>
        <w:t xml:space="preserve">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родители (законные представители) несовершеннолетнего обучающегося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к обучающемуся. </w:t>
      </w:r>
    </w:p>
    <w:p w:rsidR="00672A20" w:rsidRDefault="00386E01" w:rsidP="00386E01">
      <w:pPr>
        <w:ind w:firstLine="709"/>
        <w:jc w:val="both"/>
      </w:pPr>
      <w:r>
        <w:t>5.11.</w:t>
      </w:r>
      <w:r w:rsidR="00672A20">
        <w:t xml:space="preserve"> </w:t>
      </w:r>
      <w:r>
        <w:t xml:space="preserve">Обучающийся, отчисленный по инициативе школы,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 </w:t>
      </w:r>
    </w:p>
    <w:p w:rsidR="00C861A1" w:rsidRDefault="00C861A1" w:rsidP="00386E01">
      <w:pPr>
        <w:ind w:firstLine="709"/>
        <w:jc w:val="both"/>
      </w:pPr>
    </w:p>
    <w:p w:rsidR="00D4791D" w:rsidRPr="0090385B" w:rsidRDefault="00D4791D" w:rsidP="00D4791D">
      <w:pPr>
        <w:pStyle w:val="a6"/>
        <w:shd w:val="clear" w:color="auto" w:fill="FFFFFF"/>
        <w:spacing w:before="0" w:beforeAutospacing="0" w:after="0" w:afterAutospacing="0"/>
        <w:ind w:firstLine="709"/>
        <w:jc w:val="both"/>
        <w:rPr>
          <w:color w:val="000000"/>
        </w:rPr>
      </w:pPr>
      <w:r w:rsidRPr="00D4791D">
        <w:rPr>
          <w:b/>
        </w:rPr>
        <w:t>6.</w:t>
      </w:r>
      <w:r>
        <w:t xml:space="preserve"> </w:t>
      </w:r>
      <w:r w:rsidRPr="0090385B">
        <w:rPr>
          <w:rStyle w:val="a5"/>
          <w:color w:val="000000"/>
        </w:rPr>
        <w:t>Порядок восстановления обучающихся</w:t>
      </w:r>
    </w:p>
    <w:p w:rsidR="00D4791D" w:rsidRPr="0090385B" w:rsidRDefault="00D4791D" w:rsidP="00D4791D">
      <w:pPr>
        <w:pStyle w:val="a6"/>
        <w:shd w:val="clear" w:color="auto" w:fill="FFFFFF"/>
        <w:spacing w:before="0" w:beforeAutospacing="0" w:after="0" w:afterAutospacing="0"/>
        <w:jc w:val="both"/>
        <w:rPr>
          <w:color w:val="000000"/>
        </w:rPr>
      </w:pPr>
      <w:r w:rsidRPr="0090385B">
        <w:rPr>
          <w:color w:val="000000"/>
        </w:rPr>
        <w:t> </w:t>
      </w:r>
    </w:p>
    <w:p w:rsidR="00D4791D" w:rsidRPr="0090385B" w:rsidRDefault="00D4791D" w:rsidP="00D4791D">
      <w:pPr>
        <w:pStyle w:val="a6"/>
        <w:shd w:val="clear" w:color="auto" w:fill="FFFFFF"/>
        <w:spacing w:before="0" w:beforeAutospacing="0" w:after="0" w:afterAutospacing="0"/>
        <w:ind w:firstLine="709"/>
        <w:jc w:val="both"/>
        <w:rPr>
          <w:color w:val="000000"/>
        </w:rPr>
      </w:pPr>
      <w:r>
        <w:rPr>
          <w:color w:val="000000"/>
        </w:rPr>
        <w:t>6</w:t>
      </w:r>
      <w:r w:rsidRPr="0090385B">
        <w:rPr>
          <w:color w:val="000000"/>
        </w:rPr>
        <w:t xml:space="preserve">.1. Восстановление обучающегося в школе,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w:t>
      </w:r>
      <w:r>
        <w:rPr>
          <w:color w:val="000000"/>
        </w:rPr>
        <w:t xml:space="preserve">Правилами приема обучающихся в </w:t>
      </w:r>
      <w:r w:rsidRPr="0090385B">
        <w:rPr>
          <w:color w:val="000000"/>
        </w:rPr>
        <w:t xml:space="preserve">школу </w:t>
      </w:r>
    </w:p>
    <w:p w:rsidR="00D4791D" w:rsidRPr="0090385B" w:rsidRDefault="00D4791D" w:rsidP="00D4791D">
      <w:pPr>
        <w:pStyle w:val="a6"/>
        <w:shd w:val="clear" w:color="auto" w:fill="FFFFFF"/>
        <w:spacing w:before="0" w:beforeAutospacing="0" w:after="0" w:afterAutospacing="0"/>
        <w:ind w:firstLine="709"/>
        <w:jc w:val="both"/>
        <w:rPr>
          <w:color w:val="000000"/>
        </w:rPr>
      </w:pPr>
      <w:r>
        <w:rPr>
          <w:color w:val="000000"/>
        </w:rPr>
        <w:t>6</w:t>
      </w:r>
      <w:r w:rsidRPr="0090385B">
        <w:rPr>
          <w:color w:val="000000"/>
        </w:rPr>
        <w:t>.2. Лица, отчисленные ранее из школы, не завершившие образование по основной образовательной программе, имеют право на восстановление в число обучающихся школы независимо от продолжительности перерыва в учебе, причины отчисления.</w:t>
      </w:r>
    </w:p>
    <w:p w:rsidR="00D4791D" w:rsidRPr="0090385B" w:rsidRDefault="00D4791D" w:rsidP="00D4791D">
      <w:pPr>
        <w:pStyle w:val="a6"/>
        <w:shd w:val="clear" w:color="auto" w:fill="FFFFFF"/>
        <w:spacing w:before="0" w:beforeAutospacing="0" w:after="0" w:afterAutospacing="0"/>
        <w:ind w:firstLine="709"/>
        <w:jc w:val="both"/>
        <w:rPr>
          <w:color w:val="000000"/>
        </w:rPr>
      </w:pPr>
      <w:r>
        <w:rPr>
          <w:color w:val="000000"/>
        </w:rPr>
        <w:t>6</w:t>
      </w:r>
      <w:r w:rsidRPr="0090385B">
        <w:rPr>
          <w:color w:val="000000"/>
        </w:rPr>
        <w:t>.3. Право на восстановление в школу имеют лица, не достигшие возраста восемнадцати лет.</w:t>
      </w:r>
    </w:p>
    <w:p w:rsidR="00D4791D" w:rsidRPr="0090385B" w:rsidRDefault="00151187" w:rsidP="00D4791D">
      <w:pPr>
        <w:pStyle w:val="a6"/>
        <w:shd w:val="clear" w:color="auto" w:fill="FFFFFF"/>
        <w:spacing w:before="0" w:beforeAutospacing="0" w:after="0" w:afterAutospacing="0"/>
        <w:ind w:firstLine="709"/>
        <w:jc w:val="both"/>
        <w:rPr>
          <w:color w:val="000000"/>
        </w:rPr>
      </w:pPr>
      <w:r>
        <w:rPr>
          <w:color w:val="000000"/>
        </w:rPr>
        <w:t>6</w:t>
      </w:r>
      <w:r w:rsidR="00D4791D" w:rsidRPr="0090385B">
        <w:rPr>
          <w:color w:val="000000"/>
        </w:rPr>
        <w:t>.4. Восстановление лиц в число обучающихся школы осуществляется только на свободные места (наполняемость класса менее 25 человек).</w:t>
      </w:r>
    </w:p>
    <w:p w:rsidR="00D4791D" w:rsidRPr="0090385B" w:rsidRDefault="00151187" w:rsidP="00D4791D">
      <w:pPr>
        <w:pStyle w:val="a6"/>
        <w:shd w:val="clear" w:color="auto" w:fill="FFFFFF"/>
        <w:spacing w:before="0" w:beforeAutospacing="0" w:after="0" w:afterAutospacing="0"/>
        <w:ind w:firstLine="709"/>
        <w:jc w:val="both"/>
        <w:rPr>
          <w:color w:val="000000"/>
        </w:rPr>
      </w:pPr>
      <w:r>
        <w:rPr>
          <w:color w:val="000000"/>
        </w:rPr>
        <w:t>6</w:t>
      </w:r>
      <w:r w:rsidR="00D4791D" w:rsidRPr="0090385B">
        <w:rPr>
          <w:color w:val="000000"/>
        </w:rPr>
        <w:t>.5. Восстановление обучающегося производится на основании личного заявления родителей (законных представителей) несовершеннолетнего обучающегося на имя директора школы.</w:t>
      </w:r>
    </w:p>
    <w:p w:rsidR="00D4791D" w:rsidRPr="0090385B" w:rsidRDefault="00151187" w:rsidP="00D4791D">
      <w:pPr>
        <w:pStyle w:val="a6"/>
        <w:shd w:val="clear" w:color="auto" w:fill="FFFFFF"/>
        <w:spacing w:before="0" w:beforeAutospacing="0" w:after="0" w:afterAutospacing="0"/>
        <w:ind w:firstLine="709"/>
        <w:jc w:val="both"/>
        <w:rPr>
          <w:color w:val="000000"/>
        </w:rPr>
      </w:pPr>
      <w:r>
        <w:rPr>
          <w:color w:val="000000"/>
        </w:rPr>
        <w:t>6</w:t>
      </w:r>
      <w:r w:rsidR="00D4791D" w:rsidRPr="0090385B">
        <w:rPr>
          <w:color w:val="000000"/>
        </w:rPr>
        <w:t>.6. Решение о восстановлении обучающегося принимает директор школы, что оформляется соответствующим приказом.</w:t>
      </w:r>
    </w:p>
    <w:p w:rsidR="00D4791D" w:rsidRPr="0090385B" w:rsidRDefault="00151187" w:rsidP="00D4791D">
      <w:pPr>
        <w:pStyle w:val="a6"/>
        <w:shd w:val="clear" w:color="auto" w:fill="FFFFFF"/>
        <w:spacing w:before="0" w:beforeAutospacing="0" w:after="0" w:afterAutospacing="0"/>
        <w:ind w:firstLine="709"/>
        <w:jc w:val="both"/>
        <w:rPr>
          <w:color w:val="000000"/>
        </w:rPr>
      </w:pPr>
      <w:r>
        <w:rPr>
          <w:color w:val="000000"/>
        </w:rPr>
        <w:t>6</w:t>
      </w:r>
      <w:r w:rsidR="00D4791D" w:rsidRPr="0090385B">
        <w:rPr>
          <w:color w:val="000000"/>
        </w:rPr>
        <w:t>.7. При восстановлении обучающегося в школе заместитель директора по учебно- воспитательной работе устанавливает порядок и сроки ликвидации академической задолженности (при наличии таковой).</w:t>
      </w:r>
    </w:p>
    <w:p w:rsidR="00D4791D" w:rsidRPr="0090385B" w:rsidRDefault="00151187" w:rsidP="00D4791D">
      <w:pPr>
        <w:pStyle w:val="a6"/>
        <w:shd w:val="clear" w:color="auto" w:fill="FFFFFF"/>
        <w:spacing w:before="0" w:beforeAutospacing="0" w:after="0" w:afterAutospacing="0"/>
        <w:ind w:firstLine="709"/>
        <w:jc w:val="both"/>
        <w:rPr>
          <w:color w:val="000000"/>
        </w:rPr>
      </w:pPr>
      <w:r>
        <w:rPr>
          <w:color w:val="000000"/>
        </w:rPr>
        <w:t>6</w:t>
      </w:r>
      <w:r w:rsidR="00D4791D" w:rsidRPr="0090385B">
        <w:rPr>
          <w:color w:val="000000"/>
        </w:rPr>
        <w:t>.8. Обучающимся,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sectPr w:rsidR="00D4791D" w:rsidRPr="0090385B" w:rsidSect="00E454D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056"/>
    <w:multiLevelType w:val="hybridMultilevel"/>
    <w:tmpl w:val="045C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752DF"/>
    <w:multiLevelType w:val="hybridMultilevel"/>
    <w:tmpl w:val="E422B0FE"/>
    <w:lvl w:ilvl="0" w:tplc="2FECD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E01"/>
    <w:rsid w:val="00036DD2"/>
    <w:rsid w:val="00151187"/>
    <w:rsid w:val="00176D7A"/>
    <w:rsid w:val="0019632B"/>
    <w:rsid w:val="00381E31"/>
    <w:rsid w:val="00386E01"/>
    <w:rsid w:val="004619CB"/>
    <w:rsid w:val="004E58E7"/>
    <w:rsid w:val="00502761"/>
    <w:rsid w:val="00543F21"/>
    <w:rsid w:val="00672A20"/>
    <w:rsid w:val="007063E3"/>
    <w:rsid w:val="00823FB0"/>
    <w:rsid w:val="00824698"/>
    <w:rsid w:val="008327D3"/>
    <w:rsid w:val="00944FC5"/>
    <w:rsid w:val="00C027EC"/>
    <w:rsid w:val="00C861A1"/>
    <w:rsid w:val="00D4791D"/>
    <w:rsid w:val="00DF35CB"/>
    <w:rsid w:val="00E454D3"/>
    <w:rsid w:val="00F7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32B"/>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632B"/>
    <w:rPr>
      <w:rFonts w:ascii="Segoe UI" w:hAnsi="Segoe UI" w:cs="Segoe UI"/>
      <w:sz w:val="18"/>
      <w:szCs w:val="18"/>
    </w:rPr>
  </w:style>
  <w:style w:type="character" w:styleId="a5">
    <w:name w:val="Strong"/>
    <w:basedOn w:val="a0"/>
    <w:uiPriority w:val="22"/>
    <w:qFormat/>
    <w:rsid w:val="00823FB0"/>
    <w:rPr>
      <w:b/>
      <w:bCs/>
    </w:rPr>
  </w:style>
  <w:style w:type="paragraph" w:styleId="a6">
    <w:name w:val="Normal (Web)"/>
    <w:basedOn w:val="a"/>
    <w:uiPriority w:val="99"/>
    <w:unhideWhenUsed/>
    <w:rsid w:val="00823FB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85124660">
      <w:bodyDiv w:val="1"/>
      <w:marLeft w:val="0"/>
      <w:marRight w:val="0"/>
      <w:marTop w:val="0"/>
      <w:marBottom w:val="0"/>
      <w:divBdr>
        <w:top w:val="none" w:sz="0" w:space="0" w:color="auto"/>
        <w:left w:val="none" w:sz="0" w:space="0" w:color="auto"/>
        <w:bottom w:val="none" w:sz="0" w:space="0" w:color="auto"/>
        <w:right w:val="none" w:sz="0" w:space="0" w:color="auto"/>
      </w:divBdr>
    </w:div>
    <w:div w:id="9278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Толстогузова</dc:creator>
  <cp:lastModifiedBy>Вадим Татаринов</cp:lastModifiedBy>
  <cp:revision>6</cp:revision>
  <cp:lastPrinted>2016-04-12T05:02:00Z</cp:lastPrinted>
  <dcterms:created xsi:type="dcterms:W3CDTF">2016-07-18T09:02:00Z</dcterms:created>
  <dcterms:modified xsi:type="dcterms:W3CDTF">2016-07-18T11:59:00Z</dcterms:modified>
</cp:coreProperties>
</file>